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4D" w:rsidRDefault="00F46B3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ОБСЛЕДОВАНИЯ</w:t>
      </w:r>
    </w:p>
    <w:p w:rsidR="00694E4D" w:rsidRDefault="00F46B3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объекта социальной инфраструктуры </w:t>
      </w:r>
    </w:p>
    <w:p w:rsidR="00694E4D" w:rsidRDefault="00C570E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ПАСПОРТУ ДОСТУПНОСТИ </w:t>
      </w:r>
      <w:bookmarkStart w:id="0" w:name="_GoBack"/>
      <w:bookmarkEnd w:id="0"/>
    </w:p>
    <w:p w:rsidR="00694E4D" w:rsidRDefault="00694E4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4199" w:type="dxa"/>
        <w:tblInd w:w="109" w:type="dxa"/>
        <w:tblLook w:val="00A0" w:firstRow="1" w:lastRow="0" w:firstColumn="1" w:lastColumn="0" w:noHBand="0" w:noVBand="0"/>
      </w:tblPr>
      <w:tblGrid>
        <w:gridCol w:w="4725"/>
        <w:gridCol w:w="4735"/>
        <w:gridCol w:w="4739"/>
      </w:tblGrid>
      <w:tr w:rsidR="00694E4D">
        <w:tc>
          <w:tcPr>
            <w:tcW w:w="4725" w:type="dxa"/>
            <w:shd w:val="clear" w:color="auto" w:fill="auto"/>
          </w:tcPr>
          <w:p w:rsidR="00694E4D" w:rsidRDefault="00694E4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35" w:type="dxa"/>
            <w:shd w:val="clear" w:color="auto" w:fill="auto"/>
          </w:tcPr>
          <w:p w:rsidR="00694E4D" w:rsidRDefault="00F46B38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«31» _____</w:t>
            </w:r>
            <w:r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>___ 2021г.</w:t>
            </w:r>
          </w:p>
        </w:tc>
        <w:tc>
          <w:tcPr>
            <w:tcW w:w="4739" w:type="dxa"/>
            <w:shd w:val="clear" w:color="auto" w:fill="auto"/>
          </w:tcPr>
          <w:p w:rsidR="00694E4D" w:rsidRDefault="00F46B38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марта 2019г.</w:t>
            </w:r>
          </w:p>
        </w:tc>
      </w:tr>
    </w:tbl>
    <w:p w:rsidR="00694E4D" w:rsidRDefault="00694E4D">
      <w:pPr>
        <w:spacing w:line="240" w:lineRule="auto"/>
        <w:jc w:val="center"/>
        <w:rPr>
          <w:b/>
          <w:sz w:val="24"/>
          <w:szCs w:val="24"/>
        </w:rPr>
      </w:pPr>
    </w:p>
    <w:p w:rsidR="00694E4D" w:rsidRDefault="00694E4D">
      <w:pPr>
        <w:spacing w:line="240" w:lineRule="auto"/>
        <w:ind w:firstLine="567"/>
        <w:rPr>
          <w:sz w:val="24"/>
          <w:szCs w:val="24"/>
        </w:rPr>
      </w:pP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jc w:val="center"/>
        <w:textAlignment w:val="baseline"/>
      </w:pPr>
      <w:r>
        <w:rPr>
          <w:rStyle w:val="a3"/>
        </w:rPr>
        <w:t>1. Общие сведения об объекте</w:t>
      </w:r>
    </w:p>
    <w:p w:rsidR="00694E4D" w:rsidRDefault="00F46B38">
      <w:pPr>
        <w:pStyle w:val="aa"/>
        <w:spacing w:before="280" w:after="280"/>
        <w:rPr>
          <w:rStyle w:val="8"/>
          <w:sz w:val="27"/>
          <w:szCs w:val="27"/>
          <w:lang w:bidi="ar-SA"/>
        </w:rPr>
      </w:pPr>
      <w:r>
        <w:rPr>
          <w:rStyle w:val="a3"/>
        </w:rPr>
        <w:t> </w:t>
      </w:r>
      <w:r>
        <w:t xml:space="preserve">1.1.Наименование (вид) объекта: </w:t>
      </w:r>
      <w:r>
        <w:rPr>
          <w:rStyle w:val="8"/>
          <w:u w:val="single"/>
        </w:rPr>
        <w:t>Профессиональное образовательное учреждение «Хлевенский учебно-спортивный центр Региональное отделение Общероссийской общественно-государственной организации «Добровольное общество содействия армии, авиации и флоту России» Липецкой области;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  <w:rPr>
          <w:rStyle w:val="8"/>
          <w:b/>
          <w:u w:val="single"/>
        </w:rPr>
      </w:pPr>
      <w:r>
        <w:t>1.2. Адрес объекта:</w:t>
      </w:r>
      <w:r>
        <w:rPr>
          <w:rStyle w:val="apple-converted-space"/>
        </w:rPr>
        <w:t> </w:t>
      </w:r>
      <w:r>
        <w:rPr>
          <w:rStyle w:val="8"/>
          <w:u w:val="single"/>
        </w:rPr>
        <w:t xml:space="preserve">обл. </w:t>
      </w:r>
      <w:proofErr w:type="gramStart"/>
      <w:r>
        <w:rPr>
          <w:rStyle w:val="8"/>
          <w:u w:val="single"/>
        </w:rPr>
        <w:t>Липецкая</w:t>
      </w:r>
      <w:proofErr w:type="gramEnd"/>
      <w:r>
        <w:rPr>
          <w:rStyle w:val="8"/>
          <w:u w:val="single"/>
        </w:rPr>
        <w:t>, Хлевенский р-он, с. Хлевное, ул. Свободы, д. 46</w:t>
      </w:r>
      <w:r>
        <w:rPr>
          <w:rStyle w:val="8"/>
          <w:i/>
          <w:u w:val="single"/>
        </w:rPr>
        <w:t>;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1.3.Сведения о размещении объекта</w:t>
      </w:r>
      <w:r>
        <w:rPr>
          <w:b/>
        </w:rPr>
        <w:t>: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- отдельно стоящее здание </w:t>
      </w:r>
      <w:r>
        <w:rPr>
          <w:rStyle w:val="apple-converted-space"/>
        </w:rPr>
        <w:t> </w:t>
      </w:r>
      <w:r>
        <w:rPr>
          <w:rStyle w:val="a3"/>
          <w:b w:val="0"/>
          <w:i/>
          <w:u w:val="single"/>
        </w:rPr>
        <w:t>___</w:t>
      </w:r>
      <w:r>
        <w:rPr>
          <w:rStyle w:val="apple-converted-space"/>
          <w:b/>
          <w:i/>
        </w:rPr>
        <w:t> </w:t>
      </w:r>
      <w:r>
        <w:t xml:space="preserve">этаж, </w:t>
      </w:r>
      <w:r>
        <w:rPr>
          <w:rStyle w:val="apple-converted-space"/>
        </w:rPr>
        <w:t> </w:t>
      </w:r>
      <w:r>
        <w:rPr>
          <w:rStyle w:val="a3"/>
          <w:b w:val="0"/>
          <w:i/>
          <w:u w:val="single"/>
        </w:rPr>
        <w:t xml:space="preserve">_____ </w:t>
      </w:r>
      <w:r>
        <w:rPr>
          <w:rStyle w:val="a3"/>
          <w:u w:val="single"/>
        </w:rP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rPr>
          <w:rStyle w:val="8"/>
        </w:rPr>
        <w:t>- часть здания ___ этаж (или помещение на 2 этаже), 332.4 кв. м.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- наличие прилегающего земельного участка (да, нет) –</w:t>
      </w:r>
      <w:r>
        <w:rPr>
          <w:rStyle w:val="apple-converted-space"/>
        </w:rPr>
        <w:t> </w:t>
      </w:r>
      <w:r>
        <w:rPr>
          <w:rStyle w:val="a3"/>
          <w:b w:val="0"/>
          <w:i/>
          <w:u w:val="single"/>
        </w:rPr>
        <w:t>да, 515</w:t>
      </w:r>
      <w:r>
        <w:rPr>
          <w:rStyle w:val="a3"/>
          <w:b w:val="0"/>
          <w:u w:val="single"/>
        </w:rPr>
        <w:t xml:space="preserve"> </w:t>
      </w:r>
      <w:proofErr w:type="spellStart"/>
      <w:r>
        <w:rPr>
          <w:rStyle w:val="a3"/>
          <w:b w:val="0"/>
          <w:u w:val="single"/>
        </w:rPr>
        <w:t>кв.м</w:t>
      </w:r>
      <w:proofErr w:type="spellEnd"/>
      <w:r>
        <w:rPr>
          <w:rStyle w:val="a3"/>
          <w:b w:val="0"/>
          <w:u w:val="single"/>
        </w:rPr>
        <w:t>._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1.4. Год постройки здания  </w:t>
      </w:r>
      <w:r>
        <w:rPr>
          <w:rStyle w:val="apple-converted-space"/>
        </w:rPr>
        <w:t> </w:t>
      </w:r>
      <w:r>
        <w:rPr>
          <w:rStyle w:val="apple-converted-space"/>
          <w:i/>
          <w:u w:val="single"/>
        </w:rPr>
        <w:t>1947</w:t>
      </w:r>
      <w:r>
        <w:rPr>
          <w:rStyle w:val="a3"/>
          <w:i/>
          <w:u w:val="single"/>
        </w:rPr>
        <w:t>г</w:t>
      </w:r>
      <w:r>
        <w:t>., последнего капитального ремонта</w:t>
      </w:r>
      <w:r>
        <w:rPr>
          <w:rStyle w:val="a3"/>
        </w:rPr>
        <w:t>:</w:t>
      </w:r>
      <w:r>
        <w:rPr>
          <w:rStyle w:val="apple-converted-space"/>
          <w:b/>
          <w:bCs/>
        </w:rPr>
        <w:t> </w:t>
      </w:r>
      <w:r>
        <w:rPr>
          <w:rStyle w:val="apple-converted-space"/>
          <w:bCs/>
          <w:i/>
          <w:u w:val="single"/>
        </w:rPr>
        <w:t>2016.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  <w:rPr>
          <w:rStyle w:val="a3"/>
          <w:b w:val="0"/>
          <w:i/>
          <w:u w:val="single"/>
        </w:rPr>
      </w:pPr>
      <w:r>
        <w:t xml:space="preserve">1.5. Дата предстоящих плановых ремонтных работ: </w:t>
      </w:r>
      <w:proofErr w:type="gramStart"/>
      <w:r>
        <w:rPr>
          <w:rStyle w:val="a4"/>
        </w:rPr>
        <w:t>текущего</w:t>
      </w:r>
      <w:proofErr w:type="gramEnd"/>
      <w:r>
        <w:rPr>
          <w:rStyle w:val="a4"/>
        </w:rPr>
        <w:t xml:space="preserve"> </w:t>
      </w:r>
      <w:r>
        <w:rPr>
          <w:rStyle w:val="a4"/>
          <w:b/>
        </w:rPr>
        <w:t>ежегодно</w:t>
      </w:r>
      <w:r>
        <w:rPr>
          <w:rStyle w:val="a4"/>
        </w:rPr>
        <w:t>, капитального:</w:t>
      </w:r>
      <w:r>
        <w:rPr>
          <w:rStyle w:val="apple-converted-space"/>
          <w:i/>
          <w:iCs/>
        </w:rPr>
        <w:t> </w:t>
      </w:r>
      <w:r>
        <w:rPr>
          <w:rStyle w:val="a3"/>
          <w:b w:val="0"/>
          <w:i/>
          <w:u w:val="single"/>
        </w:rPr>
        <w:t>не установлена.</w:t>
      </w:r>
    </w:p>
    <w:p w:rsidR="00694E4D" w:rsidRDefault="00F46B38">
      <w:pPr>
        <w:pStyle w:val="aa"/>
        <w:shd w:val="clear" w:color="auto" w:fill="FFFFFF"/>
        <w:spacing w:before="120" w:beforeAutospacing="0" w:after="120" w:afterAutospacing="0" w:line="270" w:lineRule="atLeast"/>
        <w:jc w:val="center"/>
        <w:rPr>
          <w:u w:val="single"/>
        </w:rPr>
      </w:pPr>
      <w:r>
        <w:rPr>
          <w:rStyle w:val="a3"/>
          <w:u w:val="single"/>
        </w:rPr>
        <w:t>Сведения об организации, расположенной на объекте: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  <w:rPr>
          <w:rStyle w:val="apple-converted-space"/>
          <w:b/>
        </w:rPr>
      </w:pPr>
      <w:r>
        <w:t>1.6. Название организации (учреждения), (полное юридическое наименование – согласно Уставу, краткое наименование): </w:t>
      </w:r>
      <w:r>
        <w:rPr>
          <w:rStyle w:val="apple-converted-space"/>
        </w:rPr>
        <w:t> </w:t>
      </w:r>
      <w:r>
        <w:rPr>
          <w:rStyle w:val="8"/>
          <w:u w:val="single"/>
        </w:rPr>
        <w:t>Профессиональное образовательное учреждение «Хлевенский учебно-спортивный центр Региональное отделение Общероссийской общественно-государственной организации «Добровольное общество содействия армии, авиации и флоту России» Липецкой области; (</w:t>
      </w:r>
      <w:r>
        <w:rPr>
          <w:i/>
          <w:color w:val="000000"/>
          <w:u w:val="single"/>
        </w:rPr>
        <w:t>ПОУ « Хлевенский УСЦ РО ДОСААФ России Липецкой области</w:t>
      </w:r>
      <w:r>
        <w:rPr>
          <w:rStyle w:val="8"/>
          <w:u w:val="single"/>
        </w:rPr>
        <w:t>)</w:t>
      </w:r>
      <w:r>
        <w:rPr>
          <w:rStyle w:val="8"/>
          <w:i/>
          <w:u w:val="single"/>
        </w:rPr>
        <w:t>;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1.7.Юридический адрес организации (учреждения)</w:t>
      </w:r>
      <w:proofErr w:type="gramStart"/>
      <w:r>
        <w:t xml:space="preserve"> :</w:t>
      </w:r>
      <w:proofErr w:type="gramEnd"/>
      <w:r>
        <w:rPr>
          <w:rStyle w:val="apple-converted-space"/>
        </w:rPr>
        <w:t> </w:t>
      </w:r>
      <w:r>
        <w:rPr>
          <w:rStyle w:val="8"/>
          <w:u w:val="single"/>
        </w:rPr>
        <w:t>обл. Липецкая, Хлевенский р-он, с. Хлевное, ул. Свободы, д. 46</w:t>
      </w:r>
      <w:r>
        <w:rPr>
          <w:rStyle w:val="8"/>
          <w:i/>
          <w:u w:val="single"/>
        </w:rPr>
        <w:t>;</w:t>
      </w:r>
      <w:r>
        <w:rPr>
          <w:b/>
          <w:bCs/>
          <w:u w:val="single"/>
        </w:rPr>
        <w:br/>
      </w:r>
      <w:r>
        <w:t>1.8.Основание для пользования объектом (оперативное управление, аренда, собственность)</w:t>
      </w:r>
      <w:r>
        <w:rPr>
          <w:rStyle w:val="apple-converted-space"/>
        </w:rPr>
        <w:t> </w:t>
      </w:r>
      <w:r>
        <w:rPr>
          <w:rStyle w:val="a3"/>
          <w:b w:val="0"/>
          <w:i/>
          <w:u w:val="single"/>
        </w:rPr>
        <w:t>оперативное управление.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1.9. Форма собственности (государственная, негосударственная)</w:t>
      </w:r>
      <w:r>
        <w:rPr>
          <w:rStyle w:val="apple-converted-space"/>
        </w:rPr>
        <w:t> </w:t>
      </w:r>
      <w:r>
        <w:rPr>
          <w:rStyle w:val="a3"/>
          <w:b w:val="0"/>
          <w:i/>
          <w:u w:val="single"/>
        </w:rPr>
        <w:t>частная;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  <w:rPr>
          <w:rStyle w:val="a3"/>
          <w:b w:val="0"/>
          <w:i/>
          <w:u w:val="single"/>
        </w:rPr>
      </w:pPr>
      <w:r>
        <w:t>1.10. Вышестоящая организация (</w:t>
      </w:r>
      <w:r>
        <w:rPr>
          <w:rStyle w:val="a4"/>
        </w:rPr>
        <w:t>наименовани</w:t>
      </w:r>
      <w:r>
        <w:t>е</w:t>
      </w:r>
      <w:r>
        <w:rPr>
          <w:rStyle w:val="a3"/>
        </w:rPr>
        <w:t>): </w:t>
      </w:r>
      <w:r>
        <w:rPr>
          <w:rStyle w:val="a3"/>
          <w:b w:val="0"/>
          <w:i/>
          <w:u w:val="single"/>
        </w:rPr>
        <w:t>РО ДОСААФ России ЛО.</w:t>
      </w:r>
    </w:p>
    <w:p w:rsidR="00694E4D" w:rsidRDefault="00694E4D">
      <w:pPr>
        <w:pStyle w:val="aa"/>
        <w:shd w:val="clear" w:color="auto" w:fill="FFFFFF"/>
        <w:spacing w:beforeAutospacing="0" w:afterAutospacing="0" w:line="360" w:lineRule="atLeast"/>
        <w:textAlignment w:val="baseline"/>
        <w:rPr>
          <w:u w:val="single"/>
        </w:rPr>
      </w:pP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jc w:val="center"/>
        <w:textAlignment w:val="baseline"/>
      </w:pPr>
      <w:r>
        <w:rPr>
          <w:rStyle w:val="a3"/>
        </w:rPr>
        <w:t>2. Характеристика деятельности организации на объекте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proofErr w:type="gramStart"/>
      <w:r>
        <w:t>2.1 Сфера деятельности (</w:t>
      </w:r>
      <w:r>
        <w:rPr>
          <w:rStyle w:val="a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Style w:val="apple-converted-space"/>
          <w:i/>
          <w:iCs/>
        </w:rPr>
        <w:t> </w:t>
      </w:r>
      <w:r>
        <w:rPr>
          <w:rStyle w:val="a3"/>
          <w:b w:val="0"/>
          <w:i/>
          <w:u w:val="single"/>
        </w:rPr>
        <w:t>Услуги в сфере образования;</w:t>
      </w:r>
      <w:proofErr w:type="gramEnd"/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  <w:rPr>
          <w:b/>
          <w:bCs/>
          <w:u w:val="single"/>
        </w:rPr>
      </w:pPr>
      <w:r>
        <w:t>2.2 Виды оказываемых услуг:</w:t>
      </w:r>
      <w:r>
        <w:rPr>
          <w:rStyle w:val="apple-converted-space"/>
        </w:rPr>
        <w:t> </w:t>
      </w:r>
      <w:proofErr w:type="gramStart"/>
      <w:r>
        <w:rPr>
          <w:rStyle w:val="a3"/>
          <w:b w:val="0"/>
          <w:i/>
          <w:u w:val="single"/>
        </w:rPr>
        <w:t>Услуги в сфере образования;</w:t>
      </w:r>
      <w:proofErr w:type="gramEnd"/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proofErr w:type="gramStart"/>
      <w:r>
        <w:t xml:space="preserve">2.3 Форма оказания услуг: (на объекте, с длительным пребыванием, в </w:t>
      </w:r>
      <w:proofErr w:type="spellStart"/>
      <w:r>
        <w:t>т.ч</w:t>
      </w:r>
      <w:proofErr w:type="spellEnd"/>
      <w:r>
        <w:t xml:space="preserve">. проживанием, на дому, дистанционно):  </w:t>
      </w:r>
      <w:r>
        <w:rPr>
          <w:rStyle w:val="a3"/>
          <w:b w:val="0"/>
          <w:i/>
          <w:u w:val="single"/>
        </w:rPr>
        <w:t>на объекте;</w:t>
      </w:r>
      <w:proofErr w:type="gramEnd"/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lastRenderedPageBreak/>
        <w:t>2.4 Категории обслуживаемого населения по возрасту: (дети, взрослые трудоспособного возраста, пожилые; все возрастные категории):</w:t>
      </w:r>
      <w:r>
        <w:rPr>
          <w:rStyle w:val="apple-converted-space"/>
        </w:rPr>
        <w:t> </w:t>
      </w:r>
      <w:r>
        <w:rPr>
          <w:rStyle w:val="11"/>
          <w:u w:val="single"/>
        </w:rPr>
        <w:t>Все категории населения с 16 лет;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  <w:rPr>
          <w:b/>
        </w:rPr>
      </w:pPr>
      <w:r>
        <w:t>2.5 Категории обслуживаемых инвалидов:</w:t>
      </w:r>
      <w:r>
        <w:rPr>
          <w:rStyle w:val="apple-converted-space"/>
        </w:rPr>
        <w:t> </w:t>
      </w:r>
      <w:r>
        <w:t>:</w:t>
      </w:r>
      <w:r>
        <w:rPr>
          <w:rStyle w:val="apple-converted-space"/>
          <w:i/>
          <w:u w:val="single"/>
        </w:rPr>
        <w:t> </w:t>
      </w:r>
      <w:proofErr w:type="gramStart"/>
      <w:r>
        <w:rPr>
          <w:i/>
          <w:u w:val="single"/>
        </w:rPr>
        <w:t>К</w:t>
      </w:r>
      <w:proofErr w:type="gramEnd"/>
      <w:r>
        <w:rPr>
          <w:i/>
          <w:u w:val="single"/>
        </w:rPr>
        <w:t>, О, Г;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 xml:space="preserve">2.6 Плановая мощность: посещаемость (количество обслуживаемых в день) </w:t>
      </w:r>
      <w:r>
        <w:rPr>
          <w:rStyle w:val="8"/>
          <w:u w:val="single"/>
        </w:rPr>
        <w:t>посещаемость 150 чел., пропускная способность 150.</w:t>
      </w:r>
      <w:r>
        <w:rPr>
          <w:rStyle w:val="8"/>
          <w:i/>
          <w:u w:val="single"/>
        </w:rPr>
        <w:t>;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  <w:rPr>
          <w:rStyle w:val="a3"/>
          <w:b w:val="0"/>
          <w:i/>
          <w:u w:val="single"/>
        </w:rPr>
      </w:pPr>
      <w:r>
        <w:t xml:space="preserve">2.7 Участие в исполнении ИПР </w:t>
      </w:r>
      <w:proofErr w:type="gramStart"/>
      <w:r>
        <w:t xml:space="preserve">( </w:t>
      </w:r>
      <w:proofErr w:type="gramEnd"/>
      <w:r>
        <w:t>индивидуальная программа реабилитации) инвалида, ребенка-инвалида (да, нет) </w:t>
      </w:r>
      <w:r>
        <w:rPr>
          <w:rStyle w:val="apple-converted-space"/>
        </w:rPr>
        <w:t> </w:t>
      </w:r>
      <w:r>
        <w:rPr>
          <w:rStyle w:val="a3"/>
          <w:b w:val="0"/>
          <w:i/>
          <w:u w:val="single"/>
        </w:rPr>
        <w:t>нет.</w:t>
      </w:r>
    </w:p>
    <w:p w:rsidR="00694E4D" w:rsidRDefault="00694E4D">
      <w:pPr>
        <w:pStyle w:val="aa"/>
        <w:shd w:val="clear" w:color="auto" w:fill="FFFFFF"/>
        <w:spacing w:beforeAutospacing="0" w:afterAutospacing="0" w:line="360" w:lineRule="atLeast"/>
        <w:textAlignment w:val="baseline"/>
      </w:pP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jc w:val="center"/>
        <w:textAlignment w:val="baseline"/>
      </w:pPr>
      <w:r>
        <w:rPr>
          <w:rStyle w:val="a3"/>
        </w:rPr>
        <w:t>3. Состояние доступности объекта для инвалидов и других маломобильных групп населения (МГН)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 </w:t>
      </w:r>
      <w:r>
        <w:rPr>
          <w:rStyle w:val="a3"/>
        </w:rPr>
        <w:t xml:space="preserve">3.1 Путь следования к объекту пассажирским транспортом </w:t>
      </w:r>
      <w:r>
        <w:t>(описать маршрут движения с использованием пассажирского транспорта): от автостанции Хлевное, в сторону самого с. Хлевное около 700м, рядом с ДОСААФ находится продуктовый магазин Пятёрочка и Покровская церковь.</w:t>
      </w:r>
      <w:proofErr w:type="gramStart"/>
      <w:r>
        <w:t xml:space="preserve"> .</w:t>
      </w:r>
      <w:proofErr w:type="gramEnd"/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  <w:rPr>
          <w:rStyle w:val="a3"/>
          <w:u w:val="single"/>
        </w:rPr>
      </w:pPr>
      <w:r>
        <w:t xml:space="preserve">Наличие адаптированного пассажирского транспорта к </w:t>
      </w:r>
      <w:proofErr w:type="spellStart"/>
      <w:r>
        <w:t>объекту:</w:t>
      </w:r>
      <w:r>
        <w:rPr>
          <w:rStyle w:val="a3"/>
        </w:rPr>
        <w:t>_</w:t>
      </w:r>
      <w:r>
        <w:rPr>
          <w:rStyle w:val="a3"/>
          <w:b w:val="0"/>
          <w:u w:val="single"/>
        </w:rPr>
        <w:t>нет</w:t>
      </w:r>
      <w:proofErr w:type="spellEnd"/>
      <w:r>
        <w:rPr>
          <w:rStyle w:val="a3"/>
          <w:u w:val="single"/>
        </w:rPr>
        <w:t>.</w:t>
      </w:r>
    </w:p>
    <w:p w:rsidR="00694E4D" w:rsidRDefault="00694E4D">
      <w:pPr>
        <w:pStyle w:val="aa"/>
        <w:shd w:val="clear" w:color="auto" w:fill="FFFFFF"/>
        <w:spacing w:beforeAutospacing="0" w:afterAutospacing="0" w:line="360" w:lineRule="atLeast"/>
        <w:textAlignment w:val="baseline"/>
      </w:pP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 </w:t>
      </w:r>
      <w:r>
        <w:rPr>
          <w:rStyle w:val="a3"/>
        </w:rPr>
        <w:t>3.2 Путь к объекту от ближайшей остановки пассажирского транспорта: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3.2.1 расстояние до объекта от остановки транспорта:</w:t>
      </w:r>
      <w:r>
        <w:rPr>
          <w:rStyle w:val="apple-converted-space"/>
        </w:rPr>
        <w:t> </w:t>
      </w:r>
      <w:r>
        <w:rPr>
          <w:rStyle w:val="a3"/>
          <w:u w:val="single"/>
        </w:rPr>
        <w:t xml:space="preserve"> </w:t>
      </w:r>
      <w:r>
        <w:rPr>
          <w:rStyle w:val="a3"/>
          <w:b w:val="0"/>
          <w:u w:val="single"/>
        </w:rPr>
        <w:t>700 м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3.2.2 время движения (пешком)</w:t>
      </w:r>
      <w:r>
        <w:rPr>
          <w:rStyle w:val="a3"/>
        </w:rPr>
        <w:t>:</w:t>
      </w:r>
      <w:r>
        <w:rPr>
          <w:rStyle w:val="apple-converted-space"/>
          <w:b/>
          <w:bCs/>
        </w:rPr>
        <w:t xml:space="preserve"> </w:t>
      </w:r>
      <w:r>
        <w:rPr>
          <w:rStyle w:val="apple-converted-space"/>
          <w:bCs/>
          <w:u w:val="single"/>
        </w:rPr>
        <w:t>30 мин.</w:t>
      </w:r>
      <w:r>
        <w:rPr>
          <w:rStyle w:val="apple-converted-space"/>
          <w:b/>
          <w:bCs/>
        </w:rPr>
        <w:t xml:space="preserve"> 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3.2.3 наличие  выделенного от проезжей части пешеходного пути (</w:t>
      </w:r>
      <w:r>
        <w:rPr>
          <w:rStyle w:val="a4"/>
        </w:rPr>
        <w:t>да, нет</w:t>
      </w:r>
      <w:r>
        <w:t>): </w:t>
      </w:r>
      <w:r>
        <w:rPr>
          <w:rStyle w:val="apple-converted-space"/>
        </w:rPr>
        <w:t> </w:t>
      </w:r>
      <w:r>
        <w:rPr>
          <w:rStyle w:val="a3"/>
          <w:b w:val="0"/>
          <w:u w:val="single"/>
        </w:rPr>
        <w:t>да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  <w:rPr>
          <w:rStyle w:val="a3"/>
          <w:u w:val="single"/>
        </w:rPr>
      </w:pPr>
      <w:r>
        <w:t>3.2.4 Перекрестки:</w:t>
      </w:r>
      <w:r>
        <w:rPr>
          <w:rStyle w:val="apple-converted-space"/>
        </w:rPr>
        <w:t> </w:t>
      </w:r>
      <w:r>
        <w:rPr>
          <w:rStyle w:val="a4"/>
        </w:rPr>
        <w:t>нерегулируемые;  регулируемые, со звуковой сигнализацией, таймером</w:t>
      </w:r>
      <w:r>
        <w:rPr>
          <w:rStyle w:val="a4"/>
          <w:b/>
        </w:rPr>
        <w:t xml:space="preserve">; </w:t>
      </w:r>
      <w:r>
        <w:rPr>
          <w:rStyle w:val="a4"/>
          <w:i w:val="0"/>
          <w:u w:val="single"/>
        </w:rPr>
        <w:t>да</w:t>
      </w:r>
      <w:r>
        <w:rPr>
          <w:rStyle w:val="apple-converted-space"/>
          <w:i/>
          <w:iCs/>
        </w:rPr>
        <w:t> 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 xml:space="preserve"> 3.2.5 Информация на пути следования к объекту:</w:t>
      </w:r>
      <w:r>
        <w:rPr>
          <w:rStyle w:val="apple-converted-space"/>
        </w:rPr>
        <w:t> </w:t>
      </w:r>
      <w:r>
        <w:rPr>
          <w:rStyle w:val="a4"/>
        </w:rPr>
        <w:t>акустическая, тактильная, визуальная; нет:</w:t>
      </w:r>
      <w:r>
        <w:rPr>
          <w:rStyle w:val="apple-converted-space"/>
          <w:i/>
          <w:iCs/>
        </w:rPr>
        <w:t> </w:t>
      </w:r>
      <w:r>
        <w:rPr>
          <w:rStyle w:val="a3"/>
          <w:b w:val="0"/>
          <w:u w:val="single"/>
        </w:rPr>
        <w:t>нет.</w:t>
      </w:r>
      <w:r>
        <w:rPr>
          <w:u w:val="single"/>
        </w:rPr>
        <w:t> 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3.2.6 Перепады высоты на пути:</w:t>
      </w:r>
      <w:r>
        <w:rPr>
          <w:rStyle w:val="apple-converted-space"/>
        </w:rPr>
        <w:t> </w:t>
      </w:r>
      <w:r>
        <w:rPr>
          <w:rStyle w:val="a4"/>
        </w:rPr>
        <w:t>есть, нет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rPr>
          <w:rStyle w:val="a3"/>
          <w:u w:val="single"/>
        </w:rPr>
        <w:t xml:space="preserve"> </w:t>
      </w:r>
      <w:r>
        <w:rPr>
          <w:rStyle w:val="a3"/>
          <w:b w:val="0"/>
          <w:u w:val="single"/>
        </w:rPr>
        <w:t>есть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 xml:space="preserve">         Их обустройство для инвалидов на коляске:</w:t>
      </w:r>
      <w:r>
        <w:rPr>
          <w:rStyle w:val="apple-converted-space"/>
        </w:rPr>
        <w:t> </w:t>
      </w:r>
      <w:r>
        <w:rPr>
          <w:rStyle w:val="a4"/>
        </w:rPr>
        <w:t>да, нет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rStyle w:val="a3"/>
          <w:b w:val="0"/>
          <w:u w:val="single"/>
        </w:rPr>
        <w:t>нет</w:t>
      </w:r>
    </w:p>
    <w:p w:rsidR="00694E4D" w:rsidRDefault="00694E4D">
      <w:pPr>
        <w:spacing w:line="240" w:lineRule="auto"/>
        <w:ind w:firstLine="567"/>
        <w:rPr>
          <w:sz w:val="24"/>
          <w:szCs w:val="24"/>
        </w:rPr>
      </w:pPr>
    </w:p>
    <w:p w:rsidR="00694E4D" w:rsidRDefault="00F46B3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694E4D" w:rsidRDefault="00694E4D">
      <w:pPr>
        <w:spacing w:line="240" w:lineRule="auto"/>
        <w:rPr>
          <w:sz w:val="24"/>
          <w:szCs w:val="24"/>
        </w:rPr>
      </w:pPr>
    </w:p>
    <w:tbl>
      <w:tblPr>
        <w:tblW w:w="9322" w:type="dxa"/>
        <w:jc w:val="center"/>
        <w:tblLook w:val="00A0" w:firstRow="1" w:lastRow="0" w:firstColumn="1" w:lastColumn="0" w:noHBand="0" w:noVBand="0"/>
      </w:tblPr>
      <w:tblGrid>
        <w:gridCol w:w="672"/>
        <w:gridCol w:w="5688"/>
        <w:gridCol w:w="2962"/>
      </w:tblGrid>
      <w:tr w:rsidR="00694E4D">
        <w:trPr>
          <w:trHeight w:val="82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694E4D" w:rsidRDefault="00F46B3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694E4D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694E4D" w:rsidRDefault="00F46B3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694E4D" w:rsidRDefault="00F46B3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94E4D" w:rsidRDefault="00F46B38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694E4D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694E4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694E4D" w:rsidRDefault="00F46B3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694E4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694E4D" w:rsidRDefault="00F46B3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94E4D" w:rsidRDefault="00694E4D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694E4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:rsidR="00694E4D" w:rsidRDefault="00F46B3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</w:tr>
      <w:tr w:rsidR="00694E4D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694E4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  <w:p w:rsidR="00694E4D" w:rsidRDefault="00694E4D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694E4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694E4D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  <w:p w:rsidR="00694E4D" w:rsidRDefault="00694E4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</w:tr>
      <w:tr w:rsidR="00694E4D">
        <w:trPr>
          <w:trHeight w:val="25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694E4D" w:rsidRDefault="00694E4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</w:tr>
      <w:tr w:rsidR="00694E4D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  <w:p w:rsidR="00694E4D" w:rsidRDefault="00694E4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</w:tr>
    </w:tbl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* - указывается один из вариантов:</w:t>
      </w:r>
      <w:r>
        <w:rPr>
          <w:rStyle w:val="apple-converted-space"/>
        </w:rPr>
        <w:t> </w:t>
      </w:r>
      <w:r>
        <w:rPr>
          <w:rStyle w:val="a3"/>
        </w:rPr>
        <w:t>«А»- доступны все структурно-функциональные зоны, «Б» - в уровне 1 этажа организовано место обслуживания инвалидов,</w:t>
      </w:r>
      <w:r>
        <w:rPr>
          <w:b/>
          <w:bCs/>
        </w:rPr>
        <w:br/>
      </w:r>
      <w:r>
        <w:rPr>
          <w:rStyle w:val="a3"/>
        </w:rPr>
        <w:lastRenderedPageBreak/>
        <w:t xml:space="preserve">«ДУ» - </w:t>
      </w:r>
      <w:proofErr w:type="gramStart"/>
      <w:r>
        <w:rPr>
          <w:rStyle w:val="a3"/>
        </w:rPr>
        <w:t>доступен</w:t>
      </w:r>
      <w:proofErr w:type="gramEnd"/>
      <w:r>
        <w:rPr>
          <w:rStyle w:val="a3"/>
        </w:rPr>
        <w:t xml:space="preserve"> условно, т.е. организовано дистанционное обслуживание, помощь персонала.</w:t>
      </w:r>
      <w:r>
        <w:rPr>
          <w:b/>
          <w:bCs/>
        </w:rPr>
        <w:t xml:space="preserve"> </w:t>
      </w:r>
      <w:r>
        <w:rPr>
          <w:rStyle w:val="a3"/>
        </w:rPr>
        <w:t>«ВНД</w:t>
      </w:r>
      <w:proofErr w:type="gramStart"/>
      <w:r>
        <w:rPr>
          <w:rStyle w:val="a3"/>
        </w:rPr>
        <w:t>»-</w:t>
      </w:r>
      <w:proofErr w:type="gramEnd"/>
      <w:r>
        <w:rPr>
          <w:rStyle w:val="a3"/>
        </w:rPr>
        <w:t>временно недоступен.</w:t>
      </w:r>
    </w:p>
    <w:p w:rsidR="00694E4D" w:rsidRDefault="00694E4D">
      <w:pPr>
        <w:spacing w:line="240" w:lineRule="auto"/>
        <w:rPr>
          <w:sz w:val="24"/>
          <w:szCs w:val="24"/>
        </w:rPr>
      </w:pPr>
    </w:p>
    <w:p w:rsidR="00694E4D" w:rsidRDefault="00694E4D">
      <w:pPr>
        <w:spacing w:line="240" w:lineRule="auto"/>
        <w:ind w:firstLine="708"/>
        <w:rPr>
          <w:sz w:val="24"/>
          <w:szCs w:val="24"/>
        </w:rPr>
      </w:pPr>
    </w:p>
    <w:p w:rsidR="00694E4D" w:rsidRDefault="00F46B3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94E4D" w:rsidRDefault="00694E4D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9" w:type="dxa"/>
        <w:tblLook w:val="00A0" w:firstRow="1" w:lastRow="0" w:firstColumn="1" w:lastColumn="0" w:noHBand="0" w:noVBand="0"/>
      </w:tblPr>
      <w:tblGrid>
        <w:gridCol w:w="486"/>
        <w:gridCol w:w="5901"/>
        <w:gridCol w:w="3111"/>
      </w:tblGrid>
      <w:tr w:rsidR="00694E4D">
        <w:trPr>
          <w:trHeight w:val="429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94E4D" w:rsidRDefault="00F46B38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694E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94E4D" w:rsidRDefault="00F46B38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694E4D" w:rsidRDefault="00F46B38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694E4D" w:rsidRDefault="00694E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94E4D">
        <w:trPr>
          <w:trHeight w:val="276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E4D" w:rsidRDefault="00694E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E4D" w:rsidRDefault="00694E4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E4D" w:rsidRDefault="00694E4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94E4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94E4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694E4D" w:rsidRDefault="00694E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ДУ</w:t>
            </w:r>
          </w:p>
        </w:tc>
      </w:tr>
      <w:tr w:rsidR="00694E4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94E4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</w:tr>
      <w:tr w:rsidR="00694E4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94E4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94E4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694E4D" w:rsidRDefault="00694E4D">
      <w:pPr>
        <w:spacing w:line="240" w:lineRule="auto"/>
        <w:ind w:firstLine="0"/>
        <w:rPr>
          <w:b/>
          <w:sz w:val="24"/>
          <w:szCs w:val="24"/>
        </w:rPr>
      </w:pPr>
    </w:p>
    <w:p w:rsidR="00694E4D" w:rsidRDefault="00F46B3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94E4D" w:rsidRDefault="00694E4D">
      <w:pPr>
        <w:spacing w:line="240" w:lineRule="auto"/>
        <w:ind w:firstLine="0"/>
        <w:rPr>
          <w:b/>
          <w:sz w:val="24"/>
          <w:szCs w:val="24"/>
        </w:rPr>
      </w:pPr>
    </w:p>
    <w:p w:rsidR="00694E4D" w:rsidRDefault="00F46B38">
      <w:pPr>
        <w:spacing w:line="240" w:lineRule="auto"/>
        <w:ind w:firstLine="0"/>
      </w:pPr>
      <w:r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Объект признан недоступным для всех категорий маломобильных групп населения (МГН). Необходимо установить речевые информаторы, малогабаритные </w:t>
      </w:r>
      <w:proofErr w:type="gramStart"/>
      <w:r>
        <w:rPr>
          <w:sz w:val="24"/>
          <w:szCs w:val="24"/>
        </w:rPr>
        <w:t>аудио-визуальные</w:t>
      </w:r>
      <w:proofErr w:type="gramEnd"/>
      <w:r>
        <w:rPr>
          <w:sz w:val="24"/>
          <w:szCs w:val="24"/>
        </w:rPr>
        <w:t xml:space="preserve"> справочные системы, оборудовать объект световым табло с выводом оперативной информации, как внутри здания, так при входе, дублировать основную информацию рельефно-точечным шрифтом, а так же оборудовать кабинеты переносной или стационарной системой индукционной связи. Переход в тамбур, либо снизить высоту порога до 1.4 см</w:t>
      </w:r>
      <w:proofErr w:type="gramStart"/>
      <w:r>
        <w:rPr>
          <w:sz w:val="24"/>
          <w:szCs w:val="24"/>
        </w:rPr>
        <w:t xml:space="preserve">.., </w:t>
      </w:r>
      <w:proofErr w:type="gramEnd"/>
      <w:r>
        <w:rPr>
          <w:sz w:val="24"/>
          <w:szCs w:val="24"/>
        </w:rPr>
        <w:t>расширить дверной проем до 90 см..</w:t>
      </w:r>
    </w:p>
    <w:p w:rsidR="00694E4D" w:rsidRDefault="00F46B38">
      <w:pPr>
        <w:spacing w:line="240" w:lineRule="auto"/>
        <w:ind w:firstLine="0"/>
      </w:pPr>
      <w:proofErr w:type="gramStart"/>
      <w:r>
        <w:rPr>
          <w:sz w:val="24"/>
          <w:szCs w:val="24"/>
        </w:rPr>
        <w:t xml:space="preserve">Приобрести </w:t>
      </w:r>
      <w:proofErr w:type="spellStart"/>
      <w:r>
        <w:rPr>
          <w:sz w:val="24"/>
          <w:szCs w:val="24"/>
        </w:rPr>
        <w:t>ступенькоход</w:t>
      </w:r>
      <w:proofErr w:type="spellEnd"/>
      <w:r>
        <w:rPr>
          <w:sz w:val="24"/>
          <w:szCs w:val="24"/>
        </w:rPr>
        <w:t>, привести геометрию ступеней в соответствии с установленными нормами 15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30 см., установить на лестничном марше перила с двух сторон, с горизонтальными завершениями длиной 30 см. Оборудовать санитарно-гигиенические помещения согласно установленным нормативам, установить опорные поручни возле унитаза, установить крючки для костылей возле унитаза и раковины, оборудовать кнопкой вызова персонала.</w:t>
      </w:r>
      <w:proofErr w:type="gramEnd"/>
      <w:r>
        <w:rPr>
          <w:sz w:val="24"/>
          <w:szCs w:val="24"/>
        </w:rPr>
        <w:t xml:space="preserve"> Установить знак доступности помещения. Снизить высоту порога до 1.4 см., расширить дверной проем до 90 см., в чистоте.</w:t>
      </w:r>
    </w:p>
    <w:p w:rsidR="00694E4D" w:rsidRDefault="00F46B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Снизить высоту порогов во всех  кабинетах, где предоставляются услуги, до установленных нормативов в 1.4 см</w:t>
      </w:r>
      <w:proofErr w:type="gramStart"/>
      <w:r>
        <w:rPr>
          <w:sz w:val="24"/>
          <w:szCs w:val="24"/>
        </w:rPr>
        <w:t xml:space="preserve">.,. , </w:t>
      </w:r>
      <w:proofErr w:type="gramEnd"/>
      <w:r>
        <w:rPr>
          <w:sz w:val="24"/>
          <w:szCs w:val="24"/>
        </w:rPr>
        <w:t>обозначить места обслуживания в кабинетах, для лиц с ОВЗ. Установить опорные поручни, выполняющие направляющую функцию или тактильные, контрастные направляющие от входной группы, до мест предоставления услуг на всех этажах.</w:t>
      </w:r>
    </w:p>
    <w:p w:rsidR="00694E4D" w:rsidRDefault="00694E4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4E4D" w:rsidRDefault="00694E4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4E4D" w:rsidRDefault="00694E4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4E4D" w:rsidRDefault="00694E4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94E4D" w:rsidRDefault="00F46B38">
      <w:pPr>
        <w:spacing w:line="240" w:lineRule="auto"/>
        <w:ind w:firstLine="0"/>
        <w:jc w:val="center"/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(проект)</w:t>
      </w:r>
    </w:p>
    <w:p w:rsidR="00694E4D" w:rsidRDefault="00F46B38">
      <w:pPr>
        <w:spacing w:line="240" w:lineRule="auto"/>
        <w:ind w:firstLine="0"/>
      </w:pPr>
      <w:r>
        <w:rPr>
          <w:sz w:val="24"/>
          <w:szCs w:val="24"/>
        </w:rPr>
        <w:lastRenderedPageBreak/>
        <w:t>4.1. Рекомендации по адаптации основных структурных элементов объекта:</w:t>
      </w:r>
    </w:p>
    <w:tbl>
      <w:tblPr>
        <w:tblW w:w="9885" w:type="dxa"/>
        <w:tblInd w:w="109" w:type="dxa"/>
        <w:tblLook w:val="00A0" w:firstRow="1" w:lastRow="0" w:firstColumn="1" w:lastColumn="0" w:noHBand="0" w:noVBand="0"/>
      </w:tblPr>
      <w:tblGrid>
        <w:gridCol w:w="675"/>
        <w:gridCol w:w="5241"/>
        <w:gridCol w:w="3969"/>
      </w:tblGrid>
      <w:tr w:rsidR="00694E4D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E4D" w:rsidRDefault="00F46B38">
            <w:pPr>
              <w:spacing w:line="240" w:lineRule="auto"/>
              <w:ind w:firstLine="26"/>
              <w:jc w:val="center"/>
            </w:pPr>
            <w:r>
              <w:rPr>
                <w:sz w:val="24"/>
                <w:szCs w:val="24"/>
              </w:rPr>
              <w:t>№№</w:t>
            </w:r>
          </w:p>
          <w:p w:rsidR="00694E4D" w:rsidRDefault="00F46B38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E4D" w:rsidRDefault="00F46B3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E4D" w:rsidRDefault="00F46B3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94E4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694E4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694E4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694E4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694E4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694E4D">
        <w:trPr>
          <w:trHeight w:val="3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694E4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4D" w:rsidRDefault="00F46B3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текущий ремонт, капитальный ремонт</w:t>
            </w:r>
          </w:p>
        </w:tc>
      </w:tr>
    </w:tbl>
    <w:p w:rsidR="00694E4D" w:rsidRDefault="00F46B3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 (техническое средство реабилитации); технические решения невозможны – организация альтернативной формы обслуживания</w:t>
      </w:r>
    </w:p>
    <w:p w:rsidR="00694E4D" w:rsidRDefault="00694E4D">
      <w:pPr>
        <w:spacing w:line="240" w:lineRule="auto"/>
        <w:rPr>
          <w:sz w:val="24"/>
          <w:szCs w:val="24"/>
        </w:rPr>
      </w:pP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 4.2. Период проведения работ в рамках исполнения программ: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Федеральная программа «Доступная среда»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Государственная программа Липецкой области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 xml:space="preserve">«Социальная поддержка граждан, реализация семейно-демографической политики 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Липецкой области»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 4.3 Ожидаемый результат (по состоянию доступности) после выполнения работ по адаптации</w:t>
      </w:r>
    </w:p>
    <w:p w:rsidR="00694E4D" w:rsidRDefault="00F46B38">
      <w:pPr>
        <w:pStyle w:val="aa"/>
        <w:shd w:val="clear" w:color="auto" w:fill="FFFFFF"/>
        <w:spacing w:beforeAutospacing="0" w:afterAutospacing="0" w:line="360" w:lineRule="atLeast"/>
        <w:textAlignment w:val="baseline"/>
      </w:pPr>
      <w:r>
        <w:t> Состояние доступности ОСИ изменится с ВНД до ДУ</w:t>
      </w:r>
    </w:p>
    <w:p w:rsidR="00694E4D" w:rsidRDefault="00694E4D">
      <w:pPr>
        <w:spacing w:line="240" w:lineRule="auto"/>
        <w:ind w:firstLine="0"/>
        <w:rPr>
          <w:sz w:val="24"/>
          <w:szCs w:val="24"/>
          <w:u w:val="single"/>
        </w:rPr>
      </w:pP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1"/>
        <w:gridCol w:w="2964"/>
        <w:gridCol w:w="1870"/>
      </w:tblGrid>
      <w:tr w:rsidR="00694E4D">
        <w:tc>
          <w:tcPr>
            <w:tcW w:w="5231" w:type="dxa"/>
            <w:shd w:val="clear" w:color="auto" w:fill="auto"/>
          </w:tcPr>
          <w:p w:rsidR="00694E4D" w:rsidRDefault="00694E4D">
            <w:pPr>
              <w:pStyle w:val="aa"/>
              <w:spacing w:before="120" w:beforeAutospacing="0" w:after="120" w:afterAutospacing="0"/>
              <w:jc w:val="right"/>
            </w:pPr>
          </w:p>
        </w:tc>
        <w:tc>
          <w:tcPr>
            <w:tcW w:w="2964" w:type="dxa"/>
            <w:shd w:val="clear" w:color="auto" w:fill="auto"/>
          </w:tcPr>
          <w:p w:rsidR="00694E4D" w:rsidRDefault="00F46B38">
            <w:pPr>
              <w:pStyle w:val="aa"/>
              <w:spacing w:before="120" w:beforeAutospacing="0" w:after="120" w:afterAutospacing="0"/>
              <w:jc w:val="right"/>
            </w:pPr>
            <w:r>
              <w:t> </w:t>
            </w:r>
          </w:p>
        </w:tc>
        <w:tc>
          <w:tcPr>
            <w:tcW w:w="1870" w:type="dxa"/>
            <w:shd w:val="clear" w:color="auto" w:fill="auto"/>
          </w:tcPr>
          <w:p w:rsidR="00694E4D" w:rsidRDefault="00F46B38">
            <w:pPr>
              <w:pStyle w:val="aa"/>
              <w:spacing w:before="120" w:beforeAutospacing="0" w:after="120" w:afterAutospacing="0"/>
              <w:jc w:val="right"/>
            </w:pPr>
            <w:r>
              <w:t> </w:t>
            </w:r>
          </w:p>
        </w:tc>
      </w:tr>
    </w:tbl>
    <w:p w:rsidR="00694E4D" w:rsidRDefault="00694E4D"/>
    <w:sectPr w:rsidR="00694E4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4D"/>
    <w:rsid w:val="00694E4D"/>
    <w:rsid w:val="00C570EF"/>
    <w:rsid w:val="00F4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3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3B73"/>
    <w:rPr>
      <w:b/>
      <w:bCs/>
    </w:rPr>
  </w:style>
  <w:style w:type="character" w:customStyle="1" w:styleId="apple-converted-space">
    <w:name w:val="apple-converted-space"/>
    <w:qFormat/>
    <w:rsid w:val="00783B73"/>
  </w:style>
  <w:style w:type="character" w:styleId="a4">
    <w:name w:val="Emphasis"/>
    <w:qFormat/>
    <w:rsid w:val="00783B73"/>
    <w:rPr>
      <w:i/>
      <w:iCs/>
    </w:rPr>
  </w:style>
  <w:style w:type="character" w:customStyle="1" w:styleId="8">
    <w:name w:val="Основной текст (8)"/>
    <w:basedOn w:val="a0"/>
    <w:qFormat/>
    <w:rsid w:val="004852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 + Не курсив"/>
    <w:qFormat/>
    <w:rsid w:val="008F045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783B73"/>
    <w:pPr>
      <w:spacing w:beforeAutospacing="1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3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3B73"/>
    <w:rPr>
      <w:b/>
      <w:bCs/>
    </w:rPr>
  </w:style>
  <w:style w:type="character" w:customStyle="1" w:styleId="apple-converted-space">
    <w:name w:val="apple-converted-space"/>
    <w:qFormat/>
    <w:rsid w:val="00783B73"/>
  </w:style>
  <w:style w:type="character" w:styleId="a4">
    <w:name w:val="Emphasis"/>
    <w:qFormat/>
    <w:rsid w:val="00783B73"/>
    <w:rPr>
      <w:i/>
      <w:iCs/>
    </w:rPr>
  </w:style>
  <w:style w:type="character" w:customStyle="1" w:styleId="8">
    <w:name w:val="Основной текст (8)"/>
    <w:basedOn w:val="a0"/>
    <w:qFormat/>
    <w:rsid w:val="004852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 + Не курсив"/>
    <w:qFormat/>
    <w:rsid w:val="008F045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783B73"/>
    <w:pPr>
      <w:spacing w:beforeAutospacing="1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1157</Words>
  <Characters>6595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Шалимов Иван</dc:creator>
  <dc:description/>
  <cp:lastModifiedBy>Пользователь Windows</cp:lastModifiedBy>
  <cp:revision>9</cp:revision>
  <dcterms:created xsi:type="dcterms:W3CDTF">2021-04-15T08:10:00Z</dcterms:created>
  <dcterms:modified xsi:type="dcterms:W3CDTF">2021-05-24T07:44:00Z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